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11" w:rsidRPr="007E2911" w:rsidRDefault="007E2911" w:rsidP="007E2911">
      <w:pPr>
        <w:spacing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proofErr w:type="spellStart"/>
      <w:r w:rsidRPr="007E2911">
        <w:rPr>
          <w:rFonts w:eastAsia="Times New Roman" w:cs="Calibri"/>
          <w:b/>
          <w:bCs/>
          <w:color w:val="000000"/>
          <w:sz w:val="23"/>
          <w:szCs w:val="23"/>
          <w:u w:val="single"/>
          <w:lang w:eastAsia="en-GB"/>
        </w:rPr>
        <w:t>Tibialis</w:t>
      </w:r>
      <w:proofErr w:type="spellEnd"/>
      <w:r w:rsidRPr="007E2911">
        <w:rPr>
          <w:rFonts w:eastAsia="Times New Roman" w:cs="Calibri"/>
          <w:b/>
          <w:bCs/>
          <w:color w:val="000000"/>
          <w:sz w:val="23"/>
          <w:szCs w:val="23"/>
          <w:u w:val="single"/>
          <w:lang w:eastAsia="en-GB"/>
        </w:rPr>
        <w:t xml:space="preserve"> Posterior Reconstruction – Mr Gordon (NHS)</w:t>
      </w:r>
    </w:p>
    <w:p w:rsidR="007E2911" w:rsidRPr="007E2911" w:rsidRDefault="007E2911" w:rsidP="007E2911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Includes: 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>Calcaneal osteotomy + FDL transfer +/- 1</w:t>
      </w:r>
      <w:r w:rsidRPr="007E2911">
        <w:rPr>
          <w:rFonts w:eastAsia="Times New Roman" w:cs="Calibri"/>
          <w:color w:val="000000"/>
          <w:sz w:val="14"/>
          <w:szCs w:val="14"/>
          <w:vertAlign w:val="superscript"/>
          <w:lang w:eastAsia="en-GB"/>
        </w:rPr>
        <w:t>st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metatarsal osteotomy</w:t>
      </w:r>
    </w:p>
    <w:p w:rsidR="007E2911" w:rsidRPr="007E2911" w:rsidRDefault="007E2911" w:rsidP="007E2911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Antibiotics: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 xml:space="preserve">IV on induction </w:t>
      </w:r>
    </w:p>
    <w:p w:rsidR="007E2911" w:rsidRPr="007E2911" w:rsidRDefault="007E2911" w:rsidP="007E2911">
      <w:pPr>
        <w:spacing w:line="240" w:lineRule="auto"/>
        <w:ind w:left="1440" w:hanging="144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Tourniquet: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 xml:space="preserve">Thigh, Kimberly – Clarke blue wrap, sealed with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Leukoplast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, sterile 6 inch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esmarch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, 250mmHg once draped</w:t>
      </w:r>
    </w:p>
    <w:p w:rsidR="007E2911" w:rsidRPr="007E2911" w:rsidRDefault="007E2911" w:rsidP="007E2911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Fluoroscopy: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>Image Intensifier needed</w:t>
      </w:r>
    </w:p>
    <w:p w:rsidR="007E2911" w:rsidRPr="007E2911" w:rsidRDefault="007E2911" w:rsidP="007E2911">
      <w:pPr>
        <w:spacing w:line="240" w:lineRule="auto"/>
        <w:ind w:left="1440" w:hanging="144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Position: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>Supine, calf pumps, sandbag (removed after calcaneal osteotomy)</w:t>
      </w:r>
    </w:p>
    <w:p w:rsidR="007E2911" w:rsidRPr="007E2911" w:rsidRDefault="007E2911" w:rsidP="007E2911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Skin Prep: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 xml:space="preserve">Alcoholic </w:t>
      </w:r>
      <w:proofErr w:type="spellStart"/>
      <w:r w:rsidR="00371AA5" w:rsidRPr="00371AA5">
        <w:rPr>
          <w:rFonts w:eastAsia="Times New Roman" w:cs="Calibri"/>
          <w:color w:val="000000"/>
          <w:sz w:val="23"/>
          <w:szCs w:val="23"/>
          <w:lang w:eastAsia="en-GB"/>
        </w:rPr>
        <w:t>Chlorhexadine</w:t>
      </w:r>
      <w:proofErr w:type="spellEnd"/>
      <w:r w:rsidR="00371AA5" w:rsidRPr="00371AA5">
        <w:rPr>
          <w:rFonts w:eastAsia="Times New Roman" w:cs="Calibri"/>
          <w:color w:val="000000"/>
          <w:sz w:val="23"/>
          <w:szCs w:val="23"/>
          <w:lang w:eastAsia="en-GB"/>
        </w:rPr>
        <w:t xml:space="preserve"> 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in Mr Gordon’s Sterile Bag (foot) then to just above knee</w:t>
      </w:r>
    </w:p>
    <w:p w:rsidR="007E2911" w:rsidRPr="007E2911" w:rsidRDefault="007E2911" w:rsidP="007E2911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Drape: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 xml:space="preserve">Trolley cover, Extremity Drape,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Optape</w:t>
      </w:r>
      <w:proofErr w:type="spellEnd"/>
    </w:p>
    <w:p w:rsidR="007E2911" w:rsidRPr="007E2911" w:rsidRDefault="007E2911" w:rsidP="007E2911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Ankle Block: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>20mls 0.5% Bupivacaine (normally done by anaesthetist)</w:t>
      </w:r>
    </w:p>
    <w:p w:rsidR="007E2911" w:rsidRPr="007E2911" w:rsidRDefault="007E2911" w:rsidP="007E291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Equipment: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>Stryker power saw + TKR blade</w:t>
      </w:r>
    </w:p>
    <w:p w:rsidR="007E2911" w:rsidRPr="007E2911" w:rsidRDefault="007E2911" w:rsidP="007E291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</w:r>
    </w:p>
    <w:p w:rsidR="007E2911" w:rsidRPr="007E2911" w:rsidRDefault="007E2911" w:rsidP="007E2911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Orthosolutions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Foot Plating System (FPS): </w:t>
      </w:r>
    </w:p>
    <w:p w:rsidR="007E2911" w:rsidRPr="007E2911" w:rsidRDefault="007E2911" w:rsidP="007E2911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Calcaneal step plate (6-10mm) + gold 3.5mm locking and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non locking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screws + drill</w:t>
      </w:r>
    </w:p>
    <w:p w:rsidR="007E2911" w:rsidRPr="007E2911" w:rsidRDefault="007E2911" w:rsidP="007E2911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Biotenodesis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Screw Set,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Arthrex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(if ordered)</w:t>
      </w:r>
    </w:p>
    <w:p w:rsidR="007E2911" w:rsidRPr="007E2911" w:rsidRDefault="007E2911" w:rsidP="007E291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:rsidR="007E2911" w:rsidRPr="007E2911" w:rsidRDefault="007E2911" w:rsidP="007E2911">
      <w:pPr>
        <w:spacing w:after="0" w:line="240" w:lineRule="auto"/>
        <w:ind w:left="144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If Metatarsal Osteotomy:</w:t>
      </w:r>
    </w:p>
    <w:p w:rsidR="007E2911" w:rsidRPr="007E2911" w:rsidRDefault="007E2911" w:rsidP="007E2911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Conmed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Linvatec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Drill* (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Handpiece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Pro 6100 +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Saggital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saw)</w:t>
      </w:r>
    </w:p>
    <w:p w:rsidR="007E2911" w:rsidRPr="007E2911" w:rsidRDefault="007E2911" w:rsidP="007E2911">
      <w:pPr>
        <w:spacing w:after="0" w:line="240" w:lineRule="auto"/>
        <w:ind w:left="144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MDM saw blades: 5320</w:t>
      </w:r>
      <w:r w:rsidRPr="007E2911">
        <w:rPr>
          <w:rFonts w:eastAsia="Times New Roman" w:cs="Calibri"/>
          <w:b/>
          <w:bCs/>
          <w:color w:val="000000"/>
          <w:sz w:val="23"/>
          <w:szCs w:val="23"/>
          <w:lang w:eastAsia="en-GB"/>
        </w:rPr>
        <w:t>46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.SY (11.7 x 22 x 0.3)</w:t>
      </w:r>
    </w:p>
    <w:p w:rsidR="007E2911" w:rsidRPr="007E2911" w:rsidRDefault="007E2911" w:rsidP="007E291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:rsidR="007E2911" w:rsidRPr="007E2911" w:rsidRDefault="007E2911" w:rsidP="007E2911">
      <w:pPr>
        <w:spacing w:line="240" w:lineRule="auto"/>
        <w:ind w:left="2790" w:hanging="135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Day Surgery Set (</w:t>
      </w:r>
      <w:r w:rsidR="008C7E7F" w:rsidRPr="006B3A4C">
        <w:t>bipolar</w:t>
      </w:r>
      <w:r w:rsidR="008C7E7F" w:rsidRPr="006B21F1">
        <w:rPr>
          <w:sz w:val="20"/>
          <w:szCs w:val="20"/>
        </w:rPr>
        <w:t xml:space="preserve"> 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diathermy, McDonald dissector, Gilles forces,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Adson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forceps, cats paws, suture scissors, large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Langenbeck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)</w:t>
      </w:r>
    </w:p>
    <w:p w:rsidR="007E2911" w:rsidRPr="007E2911" w:rsidRDefault="007E2911" w:rsidP="007E2911">
      <w:pPr>
        <w:spacing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Minor’s Set (mini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Hohmann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retractors, small bone nibbler)</w:t>
      </w:r>
    </w:p>
    <w:p w:rsidR="007E2911" w:rsidRPr="007E2911" w:rsidRDefault="007E2911" w:rsidP="007E2911">
      <w:pPr>
        <w:spacing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Extras : 90 degree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Lahey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clamp, AO square periosteal elevator, black handles scissors, marker pen</w:t>
      </w:r>
    </w:p>
    <w:p w:rsidR="007E2911" w:rsidRPr="007E2911" w:rsidRDefault="007E2911" w:rsidP="00371AA5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>Frazier suction tip, 1 x #10 blade, 2 x #15 blades, Saline wash</w:t>
      </w:r>
      <w:r w:rsidRPr="007E2911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br/>
      </w:r>
    </w:p>
    <w:p w:rsidR="007E2911" w:rsidRPr="007E2911" w:rsidRDefault="007E2911" w:rsidP="007E2911">
      <w:pPr>
        <w:spacing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Sutures: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 xml:space="preserve">1 PDS (PDP 9286H), 1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Vicryl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(VCP 9365), 2/0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undyed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Vicryl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(W9527), 2/0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Prolene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(8026T), 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 xml:space="preserve">½ “ </w:t>
      </w:r>
      <w:proofErr w:type="spellStart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steristrips</w:t>
      </w:r>
      <w:proofErr w:type="spellEnd"/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 xml:space="preserve"> cut in half</w:t>
      </w:r>
    </w:p>
    <w:p w:rsidR="007E2911" w:rsidRPr="007E2911" w:rsidRDefault="007E2911" w:rsidP="007E291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Plaster: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 xml:space="preserve">Blue gauze </w:t>
      </w:r>
    </w:p>
    <w:p w:rsidR="007E2911" w:rsidRPr="007E2911" w:rsidRDefault="007E2911" w:rsidP="007E2911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Wool - 2 x 6 inch, 1 x 4 inch</w:t>
      </w:r>
    </w:p>
    <w:p w:rsidR="007E2911" w:rsidRPr="007E2911" w:rsidRDefault="007E2911" w:rsidP="007E2911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Back &amp; U slabs – 3 x 6 inch rolls (back), 3 x 4 inch rolls (U)</w:t>
      </w:r>
    </w:p>
    <w:p w:rsidR="007E2911" w:rsidRPr="007E2911" w:rsidRDefault="007E2911" w:rsidP="007E2911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Crepe - 2 x 6 inch, 2 x 4 inch</w:t>
      </w:r>
    </w:p>
    <w:p w:rsidR="007E2911" w:rsidRPr="007E2911" w:rsidRDefault="007E2911" w:rsidP="007E291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:rsidR="007E2911" w:rsidRPr="007E2911" w:rsidRDefault="007E2911" w:rsidP="007E291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Follow Up:</w:t>
      </w: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ab/>
        <w:t>2/52 wound review and completion to NWB POP for further 4/52</w:t>
      </w:r>
    </w:p>
    <w:p w:rsidR="007E2911" w:rsidRPr="007E2911" w:rsidRDefault="007E2911" w:rsidP="007E2911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eastAsia="Times New Roman" w:cs="Calibri"/>
          <w:color w:val="000000"/>
          <w:sz w:val="23"/>
          <w:szCs w:val="23"/>
          <w:lang w:eastAsia="en-GB"/>
        </w:rPr>
        <w:t>6/52 Change POP to Rigid walking boot</w:t>
      </w:r>
    </w:p>
    <w:p w:rsidR="00A553B0" w:rsidRPr="007E2911" w:rsidRDefault="00A553B0" w:rsidP="007E2911"/>
    <w:sectPr w:rsidR="00A553B0" w:rsidRPr="007E2911" w:rsidSect="00A55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76" w:bottom="1440" w:left="81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77" w:rsidRDefault="007F1C77" w:rsidP="009B4918">
      <w:pPr>
        <w:spacing w:after="0" w:line="240" w:lineRule="auto"/>
      </w:pPr>
      <w:r>
        <w:separator/>
      </w:r>
    </w:p>
  </w:endnote>
  <w:endnote w:type="continuationSeparator" w:id="0">
    <w:p w:rsidR="007F1C77" w:rsidRDefault="007F1C77" w:rsidP="009B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F" w:rsidRDefault="008C7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4F" w:rsidRDefault="008C7E7F">
    <w:pPr>
      <w:pStyle w:val="Footer"/>
    </w:pPr>
    <w:r>
      <w:t>13</w:t>
    </w:r>
    <w:bookmarkStart w:id="0" w:name="_GoBack"/>
    <w:bookmarkEnd w:id="0"/>
    <w:r w:rsidR="000B224F">
      <w:t>.</w:t>
    </w:r>
    <w:r w:rsidR="00371AA5">
      <w:t>6.</w:t>
    </w:r>
    <w:r w:rsidR="00A553B0">
      <w:t>13</w:t>
    </w:r>
  </w:p>
  <w:p w:rsidR="000B224F" w:rsidRDefault="000B2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F" w:rsidRDefault="008C7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77" w:rsidRDefault="007F1C77" w:rsidP="009B4918">
      <w:pPr>
        <w:spacing w:after="0" w:line="240" w:lineRule="auto"/>
      </w:pPr>
      <w:r>
        <w:separator/>
      </w:r>
    </w:p>
  </w:footnote>
  <w:footnote w:type="continuationSeparator" w:id="0">
    <w:p w:rsidR="007F1C77" w:rsidRDefault="007F1C77" w:rsidP="009B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F" w:rsidRDefault="008C7E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F" w:rsidRDefault="008C7E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F" w:rsidRDefault="008C7E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B91"/>
    <w:rsid w:val="000B224F"/>
    <w:rsid w:val="00143C00"/>
    <w:rsid w:val="001910E4"/>
    <w:rsid w:val="001E2C8B"/>
    <w:rsid w:val="002E2940"/>
    <w:rsid w:val="002E3600"/>
    <w:rsid w:val="00371303"/>
    <w:rsid w:val="00371AA5"/>
    <w:rsid w:val="00441958"/>
    <w:rsid w:val="00470DDA"/>
    <w:rsid w:val="00524F40"/>
    <w:rsid w:val="005C44CE"/>
    <w:rsid w:val="005E4363"/>
    <w:rsid w:val="006002A8"/>
    <w:rsid w:val="00691D65"/>
    <w:rsid w:val="006B21F1"/>
    <w:rsid w:val="00774A3D"/>
    <w:rsid w:val="007C229F"/>
    <w:rsid w:val="007E2911"/>
    <w:rsid w:val="007F1C77"/>
    <w:rsid w:val="00892088"/>
    <w:rsid w:val="008A32C4"/>
    <w:rsid w:val="008C7E7F"/>
    <w:rsid w:val="008D5702"/>
    <w:rsid w:val="00914A98"/>
    <w:rsid w:val="009B4918"/>
    <w:rsid w:val="009D47DC"/>
    <w:rsid w:val="00A553B0"/>
    <w:rsid w:val="00A7077E"/>
    <w:rsid w:val="00A93269"/>
    <w:rsid w:val="00AC60FB"/>
    <w:rsid w:val="00BA303B"/>
    <w:rsid w:val="00BD42E2"/>
    <w:rsid w:val="00BE6243"/>
    <w:rsid w:val="00C37405"/>
    <w:rsid w:val="00C54CFA"/>
    <w:rsid w:val="00C66235"/>
    <w:rsid w:val="00D232CF"/>
    <w:rsid w:val="00D757F8"/>
    <w:rsid w:val="00DD760A"/>
    <w:rsid w:val="00EE628B"/>
    <w:rsid w:val="00EF27B5"/>
    <w:rsid w:val="00F210A8"/>
    <w:rsid w:val="00F71FA4"/>
    <w:rsid w:val="00F741F5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360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B4918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B4918"/>
    <w:rPr>
      <w:rFonts w:ascii="Calibri" w:eastAsia="Times New Roman" w:hAnsi="Calibri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7E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rsid w:val="007E2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Tibialis Posterior Reconstruction – Mr Gordon</dc:title>
  <dc:subject/>
  <dc:creator>FAIRCAP-ADM</dc:creator>
  <cp:keywords/>
  <dc:description/>
  <cp:lastModifiedBy>FAIRCAP-ADM</cp:lastModifiedBy>
  <cp:revision>12</cp:revision>
  <cp:lastPrinted>2012-09-18T15:04:00Z</cp:lastPrinted>
  <dcterms:created xsi:type="dcterms:W3CDTF">2012-09-18T15:05:00Z</dcterms:created>
  <dcterms:modified xsi:type="dcterms:W3CDTF">2013-06-13T19:30:00Z</dcterms:modified>
</cp:coreProperties>
</file>